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5F" w:rsidRPr="0001520E" w:rsidRDefault="005F1D5F" w:rsidP="005F1D5F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Lato" w:hAnsi="Lato"/>
          <w:color w:val="303030"/>
          <w:sz w:val="45"/>
          <w:szCs w:val="45"/>
        </w:rPr>
      </w:pPr>
      <w:r w:rsidRPr="0001520E">
        <w:rPr>
          <w:rFonts w:ascii="Calibri" w:hAnsi="Calibri" w:cs="Calibri"/>
          <w:color w:val="303030"/>
          <w:sz w:val="45"/>
          <w:szCs w:val="45"/>
        </w:rPr>
        <w:t>Новости</w:t>
      </w:r>
      <w:r w:rsidRPr="0001520E">
        <w:rPr>
          <w:rFonts w:ascii="Lato" w:hAnsi="Lato"/>
          <w:color w:val="303030"/>
          <w:sz w:val="45"/>
          <w:szCs w:val="45"/>
        </w:rPr>
        <w:t xml:space="preserve"> </w:t>
      </w:r>
      <w:r w:rsidRPr="0001520E">
        <w:rPr>
          <w:rFonts w:ascii="Calibri" w:hAnsi="Calibri" w:cs="Calibri"/>
          <w:color w:val="303030"/>
          <w:sz w:val="45"/>
          <w:szCs w:val="45"/>
        </w:rPr>
        <w:t>образования</w:t>
      </w:r>
      <w:r w:rsidRPr="0001520E">
        <w:rPr>
          <w:rFonts w:ascii="Lato" w:hAnsi="Lato"/>
          <w:color w:val="303030"/>
          <w:sz w:val="45"/>
          <w:szCs w:val="45"/>
        </w:rPr>
        <w:t xml:space="preserve"> </w:t>
      </w:r>
      <w:r w:rsidRPr="0001520E">
        <w:rPr>
          <w:rFonts w:ascii="Calibri" w:hAnsi="Calibri" w:cs="Calibri"/>
          <w:color w:val="303030"/>
          <w:sz w:val="45"/>
          <w:szCs w:val="45"/>
        </w:rPr>
        <w:t>в</w:t>
      </w:r>
      <w:r w:rsidRPr="0001520E">
        <w:rPr>
          <w:rFonts w:ascii="Lato" w:hAnsi="Lato"/>
          <w:color w:val="303030"/>
          <w:sz w:val="45"/>
          <w:szCs w:val="45"/>
        </w:rPr>
        <w:t xml:space="preserve"> 2019 </w:t>
      </w:r>
      <w:r w:rsidRPr="0001520E">
        <w:rPr>
          <w:rFonts w:ascii="Calibri" w:hAnsi="Calibri" w:cs="Calibri"/>
          <w:color w:val="303030"/>
          <w:sz w:val="45"/>
          <w:szCs w:val="45"/>
        </w:rPr>
        <w:t>году</w:t>
      </w:r>
    </w:p>
    <w:p w:rsidR="005F1D5F" w:rsidRPr="0045666A" w:rsidRDefault="005F1D5F" w:rsidP="005F1D5F">
      <w:pPr>
        <w:tabs>
          <w:tab w:val="left" w:pos="3144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5666A">
        <w:rPr>
          <w:rFonts w:ascii="Times New Roman" w:hAnsi="Times New Roman" w:cs="Times New Roman"/>
          <w:color w:val="303030"/>
          <w:sz w:val="24"/>
          <w:szCs w:val="24"/>
        </w:rPr>
        <w:t xml:space="preserve">             Министр просвещения РФ Ольга Васильева в интервью «Российской газете» рассказала о двух приоритетных целях, которые ставят перед собой сотрудники Министерства</w:t>
      </w:r>
      <w:r w:rsidRPr="00031816">
        <w:rPr>
          <w:rFonts w:ascii="Times New Roman" w:hAnsi="Times New Roman" w:cs="Times New Roman"/>
          <w:color w:val="303030"/>
          <w:sz w:val="24"/>
          <w:szCs w:val="24"/>
        </w:rPr>
        <w:t xml:space="preserve"> </w:t>
      </w:r>
      <w:r w:rsidRPr="0045666A">
        <w:rPr>
          <w:rFonts w:ascii="Times New Roman" w:hAnsi="Times New Roman" w:cs="Times New Roman"/>
          <w:color w:val="303030"/>
          <w:sz w:val="24"/>
          <w:szCs w:val="24"/>
        </w:rPr>
        <w:t>на 2019 год</w:t>
      </w:r>
      <w:r>
        <w:rPr>
          <w:rFonts w:ascii="Times New Roman" w:hAnsi="Times New Roman" w:cs="Times New Roman"/>
          <w:color w:val="303030"/>
          <w:sz w:val="24"/>
          <w:szCs w:val="24"/>
        </w:rPr>
        <w:t>: с</w:t>
      </w:r>
      <w:r w:rsidRPr="0045666A">
        <w:rPr>
          <w:rFonts w:ascii="Times New Roman" w:hAnsi="Times New Roman" w:cs="Times New Roman"/>
          <w:color w:val="303030"/>
          <w:sz w:val="24"/>
          <w:szCs w:val="24"/>
        </w:rPr>
        <w:t>оздать систему образования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 и войти в 10 лучших в мире; п</w:t>
      </w:r>
      <w:r w:rsidRPr="0045666A">
        <w:rPr>
          <w:rFonts w:ascii="Times New Roman" w:hAnsi="Times New Roman" w:cs="Times New Roman"/>
          <w:color w:val="303030"/>
          <w:sz w:val="24"/>
          <w:szCs w:val="24"/>
        </w:rPr>
        <w:t>остроить систему воспитания, охватывающую подрастающее поколение от дошкольного возраста. Подробнее: </w:t>
      </w:r>
      <w:hyperlink r:id="rId4" w:history="1">
        <w:r w:rsidRPr="0045666A">
          <w:rPr>
            <w:rStyle w:val="a3"/>
            <w:rFonts w:ascii="Times New Roman" w:hAnsi="Times New Roman" w:cs="Times New Roman"/>
            <w:color w:val="303030"/>
            <w:sz w:val="24"/>
            <w:szCs w:val="24"/>
            <w:bdr w:val="none" w:sz="0" w:space="0" w:color="auto" w:frame="1"/>
          </w:rPr>
          <w:t>https://2019-god.com/novosti-obrazovaniya-v-2019-godu/</w:t>
        </w:r>
      </w:hyperlink>
    </w:p>
    <w:p w:rsidR="005F1D5F" w:rsidRPr="0045666A" w:rsidRDefault="005F1D5F" w:rsidP="005F1D5F">
      <w:pPr>
        <w:tabs>
          <w:tab w:val="left" w:pos="3144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5666A">
        <w:rPr>
          <w:rFonts w:ascii="Times New Roman" w:hAnsi="Times New Roman" w:cs="Times New Roman"/>
          <w:color w:val="303030"/>
          <w:sz w:val="24"/>
          <w:szCs w:val="24"/>
        </w:rPr>
        <w:t xml:space="preserve">             Приоритетными на 2019 год признаны такие направления: интеграция новых методов обучения и воспитания; внедрение новых образовательных технологий; использование цифровых технологий в обучении. Подробнее: </w:t>
      </w:r>
      <w:hyperlink r:id="rId5" w:history="1">
        <w:r w:rsidRPr="0045666A">
          <w:rPr>
            <w:rStyle w:val="a3"/>
            <w:rFonts w:ascii="Times New Roman" w:hAnsi="Times New Roman" w:cs="Times New Roman"/>
            <w:color w:val="303030"/>
            <w:sz w:val="24"/>
            <w:szCs w:val="24"/>
            <w:bdr w:val="none" w:sz="0" w:space="0" w:color="auto" w:frame="1"/>
          </w:rPr>
          <w:t>https://2019-god.com/novosti-obrazovaniya-v-2019-godu/</w:t>
        </w:r>
      </w:hyperlink>
    </w:p>
    <w:p w:rsidR="005F1D5F" w:rsidRPr="006739D4" w:rsidRDefault="005F1D5F" w:rsidP="005F1D5F">
      <w:pPr>
        <w:tabs>
          <w:tab w:val="left" w:pos="31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9D4">
        <w:rPr>
          <w:rFonts w:ascii="Times New Roman" w:hAnsi="Times New Roman" w:cs="Times New Roman"/>
          <w:b/>
          <w:sz w:val="24"/>
          <w:szCs w:val="24"/>
        </w:rPr>
        <w:t>Новости дошкольного образования.</w:t>
      </w:r>
    </w:p>
    <w:p w:rsidR="005F1D5F" w:rsidRDefault="005F1D5F" w:rsidP="005F1D5F">
      <w:pPr>
        <w:tabs>
          <w:tab w:val="left" w:pos="3144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45666A">
        <w:rPr>
          <w:rFonts w:ascii="Times New Roman" w:hAnsi="Times New Roman" w:cs="Times New Roman"/>
          <w:color w:val="303030"/>
          <w:sz w:val="24"/>
          <w:szCs w:val="24"/>
        </w:rPr>
        <w:t xml:space="preserve">            В ходе реформирования системы образования особое внимание было уделено вопросу воспитания детей дошкольного возраста. Все, то новое, что мы увидим в дошкольном образовании уже в следующем 2019 году призвано повысить уровень дошкольной подготовки и создать комфортные условия для всестороннего гармоничного развития мал</w:t>
      </w:r>
      <w:r>
        <w:rPr>
          <w:rFonts w:ascii="Times New Roman" w:hAnsi="Times New Roman" w:cs="Times New Roman"/>
          <w:color w:val="303030"/>
          <w:sz w:val="24"/>
          <w:szCs w:val="24"/>
        </w:rPr>
        <w:t>ышей. Единая система воспитания, в</w:t>
      </w:r>
      <w:r w:rsidRPr="0045666A">
        <w:rPr>
          <w:rFonts w:ascii="Times New Roman" w:hAnsi="Times New Roman" w:cs="Times New Roman"/>
          <w:color w:val="303030"/>
          <w:sz w:val="24"/>
          <w:szCs w:val="24"/>
        </w:rPr>
        <w:t xml:space="preserve">зяв за основу лучшие мировые методики, сотрудники </w:t>
      </w:r>
      <w:proofErr w:type="spellStart"/>
      <w:r w:rsidRPr="0045666A">
        <w:rPr>
          <w:rFonts w:ascii="Times New Roman" w:hAnsi="Times New Roman" w:cs="Times New Roman"/>
          <w:color w:val="303030"/>
          <w:sz w:val="24"/>
          <w:szCs w:val="24"/>
        </w:rPr>
        <w:t>Минобрнауки</w:t>
      </w:r>
      <w:proofErr w:type="spellEnd"/>
      <w:r w:rsidRPr="0045666A">
        <w:rPr>
          <w:rFonts w:ascii="Times New Roman" w:hAnsi="Times New Roman" w:cs="Times New Roman"/>
          <w:color w:val="303030"/>
          <w:sz w:val="24"/>
          <w:szCs w:val="24"/>
        </w:rPr>
        <w:t xml:space="preserve"> разработали систему воспитания, которая является обязательной и для воспитателей дошкольных учебных заведений, и для учителей школ, гимназий или лицеев. В помощь учителям и воспитателям выпущена методическая литература, разъясняющая новые требования и помогающая грамотно построить воспитательный процесс в детских коллективах разных возрастных групп. </w:t>
      </w:r>
    </w:p>
    <w:p w:rsidR="005F1D5F" w:rsidRPr="00031816" w:rsidRDefault="005F1D5F" w:rsidP="005F1D5F">
      <w:pPr>
        <w:tabs>
          <w:tab w:val="left" w:pos="3144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031816">
        <w:rPr>
          <w:rFonts w:ascii="Times New Roman" w:hAnsi="Times New Roman" w:cs="Times New Roman"/>
          <w:b/>
          <w:color w:val="303030"/>
          <w:sz w:val="24"/>
          <w:szCs w:val="24"/>
        </w:rPr>
        <w:t>Православное дошкольное образование.</w:t>
      </w:r>
    </w:p>
    <w:p w:rsidR="005F1D5F" w:rsidRDefault="005F1D5F" w:rsidP="005F1D5F">
      <w:pPr>
        <w:tabs>
          <w:tab w:val="left" w:pos="3144"/>
        </w:tabs>
        <w:spacing w:after="0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45666A">
        <w:rPr>
          <w:rFonts w:ascii="Times New Roman" w:hAnsi="Times New Roman" w:cs="Times New Roman"/>
          <w:color w:val="303030"/>
          <w:sz w:val="24"/>
          <w:szCs w:val="24"/>
        </w:rPr>
        <w:t xml:space="preserve">Образовательная программа, разработанная РПЦ МП, предлагает организовать процесс воспитания дошкольников с упором на традиционные нравственные ценности православной культуры. Хотя данная программа изначально была разработана специально для православных детских садов, ее смогут использовать и другие дошкольные учреждения России на добровольной основе. </w:t>
      </w:r>
    </w:p>
    <w:p w:rsidR="005F1D5F" w:rsidRPr="00031816" w:rsidRDefault="005F1D5F" w:rsidP="005F1D5F">
      <w:pPr>
        <w:tabs>
          <w:tab w:val="left" w:pos="3144"/>
        </w:tabs>
        <w:spacing w:after="0"/>
        <w:jc w:val="both"/>
        <w:rPr>
          <w:rFonts w:ascii="Times New Roman" w:hAnsi="Times New Roman" w:cs="Times New Roman"/>
          <w:b/>
          <w:color w:val="303030"/>
          <w:sz w:val="24"/>
          <w:szCs w:val="24"/>
        </w:rPr>
      </w:pPr>
      <w:r w:rsidRPr="00031816">
        <w:rPr>
          <w:rFonts w:ascii="Times New Roman" w:hAnsi="Times New Roman" w:cs="Times New Roman"/>
          <w:b/>
          <w:color w:val="303030"/>
          <w:sz w:val="24"/>
          <w:szCs w:val="24"/>
        </w:rPr>
        <w:t xml:space="preserve">Доступность дошкольного образования.  </w:t>
      </w:r>
    </w:p>
    <w:p w:rsidR="005F1D5F" w:rsidRPr="00031816" w:rsidRDefault="005F1D5F" w:rsidP="005F1D5F">
      <w:pPr>
        <w:tabs>
          <w:tab w:val="left" w:pos="3144"/>
        </w:tabs>
        <w:spacing w:after="0"/>
        <w:jc w:val="both"/>
        <w:rPr>
          <w:rFonts w:ascii="Calibri" w:hAnsi="Calibri" w:cs="Calibri"/>
          <w:color w:val="303030"/>
        </w:rPr>
      </w:pPr>
      <w:r w:rsidRPr="0045666A">
        <w:rPr>
          <w:rFonts w:ascii="Times New Roman" w:hAnsi="Times New Roman" w:cs="Times New Roman"/>
          <w:color w:val="303030"/>
          <w:sz w:val="24"/>
          <w:szCs w:val="24"/>
        </w:rPr>
        <w:t>Уже не один год во всех регионах РФ действует программа ликвидации очередей в детские сады, результаты которой уже смогли оценить миллионы семей. В 2019 году проблему нехватки мест в ДОО, сохранившуюся еще в нескольких регионах, будут решать такими путями, как: создание новых детских садов; открытие частных дошкольных учреждений; организацию групп кратковременного пребывания при школах и детских садах</w:t>
      </w:r>
      <w:proofErr w:type="gramStart"/>
      <w:r w:rsidRPr="0045666A">
        <w:rPr>
          <w:rFonts w:ascii="Times New Roman" w:hAnsi="Times New Roman" w:cs="Times New Roman"/>
          <w:color w:val="303030"/>
          <w:sz w:val="24"/>
          <w:szCs w:val="24"/>
        </w:rPr>
        <w:t xml:space="preserve">.... </w:t>
      </w:r>
      <w:proofErr w:type="gramEnd"/>
      <w:r w:rsidRPr="0045666A">
        <w:rPr>
          <w:rFonts w:ascii="Times New Roman" w:hAnsi="Times New Roman" w:cs="Times New Roman"/>
          <w:color w:val="303030"/>
          <w:sz w:val="24"/>
          <w:szCs w:val="24"/>
        </w:rPr>
        <w:t>Подробнее: </w:t>
      </w:r>
      <w:hyperlink r:id="rId6" w:history="1">
        <w:r w:rsidRPr="0045666A">
          <w:rPr>
            <w:rStyle w:val="a3"/>
            <w:rFonts w:ascii="Times New Roman" w:hAnsi="Times New Roman" w:cs="Times New Roman"/>
            <w:color w:val="303030"/>
            <w:sz w:val="24"/>
            <w:szCs w:val="24"/>
            <w:bdr w:val="none" w:sz="0" w:space="0" w:color="auto" w:frame="1"/>
          </w:rPr>
          <w:t>https://2019-god.com/novosti-obrazovaniya-v-2019-godu/</w:t>
        </w:r>
      </w:hyperlink>
    </w:p>
    <w:p w:rsidR="005F1D5F" w:rsidRDefault="005F1D5F" w:rsidP="005F1D5F">
      <w:pPr>
        <w:tabs>
          <w:tab w:val="left" w:pos="3144"/>
        </w:tabs>
        <w:jc w:val="both"/>
      </w:pPr>
    </w:p>
    <w:p w:rsidR="005F1D5F" w:rsidRPr="006739D4" w:rsidRDefault="005F1D5F" w:rsidP="005F1D5F">
      <w:pPr>
        <w:tabs>
          <w:tab w:val="left" w:pos="3144"/>
        </w:tabs>
        <w:jc w:val="center"/>
      </w:pPr>
      <w:r w:rsidRPr="006739D4">
        <w:rPr>
          <w:rFonts w:ascii="Arial" w:eastAsia="Times New Roman" w:hAnsi="Arial" w:cs="Arial"/>
          <w:b/>
          <w:bCs/>
          <w:kern w:val="36"/>
          <w:sz w:val="52"/>
          <w:szCs w:val="52"/>
          <w:lang w:eastAsia="ru-RU"/>
        </w:rPr>
        <w:t>Правовые новости</w:t>
      </w:r>
    </w:p>
    <w:p w:rsidR="005F1D5F" w:rsidRPr="00EE288A" w:rsidRDefault="005F1D5F" w:rsidP="005F1D5F">
      <w:pPr>
        <w:spacing w:after="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</w:pPr>
      <w:r w:rsidRPr="006739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Уволят ли воспитателей без профильного</w:t>
      </w:r>
      <w:r w:rsidRPr="00EE288A"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  <w:t xml:space="preserve"> образования?</w:t>
      </w:r>
    </w:p>
    <w:p w:rsidR="005F1D5F" w:rsidRPr="00505B4C" w:rsidRDefault="005F1D5F" w:rsidP="005F1D5F">
      <w:pPr>
        <w:spacing w:after="0" w:line="240" w:lineRule="auto"/>
        <w:ind w:left="-30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8F5BF2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у воспитателя нет профильного образования, это не повод его увольнять!</w:t>
      </w:r>
    </w:p>
    <w:p w:rsidR="005F1D5F" w:rsidRDefault="005F1D5F" w:rsidP="005F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5BF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Постановление Конституционного Суда РФ от 14.11.2018 N 41-П «По делу о проверке конституционности статьи 46 Федерального закона «Об образовании в Российской Федерации» в связи с жалобой гражданки И.В. Серегиной».</w:t>
      </w:r>
    </w:p>
    <w:p w:rsidR="005F1D5F" w:rsidRPr="008F5BF2" w:rsidRDefault="005F1D5F" w:rsidP="005F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proofErr w:type="gramStart"/>
      <w:r w:rsidRPr="008F5BF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Конституционный Суд РФ признал часть 1 статьи 46 Федерального закона «Об образовании в Российской Федерации» не соответствующей Конституции РФ в той мере, в какой она используется в качестве </w:t>
      </w:r>
      <w:r w:rsidRPr="008F5BF2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обоснования прекращения трудового договора с воспитателями дошкольных образовательных организаций, принятыми на работу до вступления в силу Федерального закона «Об образовании в Российской Федерации», успешно осуществляющими профессиональную педагогическую деятельность и признанными аттестационной комиссией</w:t>
      </w:r>
      <w:proofErr w:type="gramEnd"/>
      <w:r w:rsidRPr="008F5BF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gramStart"/>
      <w:r w:rsidRPr="008F5BF2">
        <w:rPr>
          <w:rFonts w:ascii="Times New Roman" w:eastAsia="Times New Roman" w:hAnsi="Times New Roman" w:cs="Times New Roman"/>
          <w:sz w:val="29"/>
          <w:szCs w:val="29"/>
          <w:lang w:eastAsia="ru-RU"/>
        </w:rPr>
        <w:t>соответствующими</w:t>
      </w:r>
      <w:proofErr w:type="gramEnd"/>
      <w:r w:rsidRPr="008F5BF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занимаемой должности.</w:t>
      </w:r>
    </w:p>
    <w:p w:rsidR="005F1D5F" w:rsidRPr="008F5BF2" w:rsidRDefault="005F1D5F" w:rsidP="005F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8F5BF2">
        <w:rPr>
          <w:rFonts w:ascii="Times New Roman" w:eastAsia="Times New Roman" w:hAnsi="Times New Roman" w:cs="Times New Roman"/>
          <w:sz w:val="29"/>
          <w:szCs w:val="29"/>
          <w:lang w:eastAsia="ru-RU"/>
        </w:rPr>
        <w:t>Конституционный Суд РФ указал следующее. По своему предназначению в механизме правового регулирования трудовых отношений часть 1 статьи 46 ФЗ «Об образовании в Российской Федерации» направлена на исключение замещения должностей педагогов, воспитателей в образовательных организациях лицами, не имеющими профессиональной подготовки соответствующего уровня.</w:t>
      </w:r>
    </w:p>
    <w:p w:rsidR="005F1D5F" w:rsidRDefault="005F1D5F" w:rsidP="005F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5BF2">
        <w:rPr>
          <w:rFonts w:ascii="Times New Roman" w:eastAsia="Times New Roman" w:hAnsi="Times New Roman" w:cs="Times New Roman"/>
          <w:sz w:val="29"/>
          <w:szCs w:val="29"/>
          <w:lang w:eastAsia="ru-RU"/>
        </w:rPr>
        <w:t>Установленные ею требования должны применяться при решении вопроса о приеме на работу, поскольку именно на этом этапе оцениваются деловые качества специалиста, его способность выполнять работу по определенной профессии, должности, в том числе наличие профессионального образования.</w:t>
      </w:r>
    </w:p>
    <w:p w:rsidR="005F1D5F" w:rsidRDefault="005F1D5F" w:rsidP="005F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8F5BF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Как следует из подзаконных нормативных актов </w:t>
      </w:r>
      <w:proofErr w:type="spellStart"/>
      <w:r w:rsidRPr="008F5BF2">
        <w:rPr>
          <w:rFonts w:ascii="Times New Roman" w:eastAsia="Times New Roman" w:hAnsi="Times New Roman" w:cs="Times New Roman"/>
          <w:sz w:val="29"/>
          <w:szCs w:val="29"/>
          <w:lang w:eastAsia="ru-RU"/>
        </w:rPr>
        <w:t>Минобрнауки</w:t>
      </w:r>
      <w:proofErr w:type="spellEnd"/>
      <w:r w:rsidRPr="008F5BF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России, возможность назначения на соответствующие должности педагогических работников лиц, не имеющих среднего профессионального или высшего образования, не исключается (пункт 23 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proofErr w:type="spellStart"/>
      <w:r w:rsidRPr="008F5BF2">
        <w:rPr>
          <w:rFonts w:ascii="Times New Roman" w:eastAsia="Times New Roman" w:hAnsi="Times New Roman" w:cs="Times New Roman"/>
          <w:sz w:val="29"/>
          <w:szCs w:val="29"/>
          <w:lang w:eastAsia="ru-RU"/>
        </w:rPr>
        <w:t>Минобрнауки</w:t>
      </w:r>
      <w:proofErr w:type="spellEnd"/>
      <w:r w:rsidRPr="008F5BF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России от 7 апреля 2014 года N 276). Такое назначение осуществляется в порядке исключения по рекомендации аттестационной комиссии.</w:t>
      </w:r>
    </w:p>
    <w:p w:rsidR="005F1D5F" w:rsidRPr="008F5BF2" w:rsidRDefault="005F1D5F" w:rsidP="005F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8F5BF2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Воспитатель дошкольной образовательной организации, равно как и другие педагогические работники, подлежит периодической аттестации, в процессе которой всесторонне оценивается его трудовая деятельность и делается вывод о соответствии (или несоответствии) занимаемой должности.</w:t>
      </w:r>
    </w:p>
    <w:p w:rsidR="005F1D5F" w:rsidRDefault="005F1D5F" w:rsidP="005F1D5F">
      <w:pPr>
        <w:pStyle w:val="2"/>
        <w:spacing w:before="0" w:line="480" w:lineRule="atLeast"/>
        <w:textAlignment w:val="baseline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</w:pPr>
      <w:bookmarkStart w:id="0" w:name="_GoBack"/>
      <w:bookmarkEnd w:id="0"/>
    </w:p>
    <w:p w:rsidR="005F1D5F" w:rsidRDefault="005F1D5F" w:rsidP="005F1D5F">
      <w:pPr>
        <w:pStyle w:val="2"/>
        <w:spacing w:before="0" w:line="480" w:lineRule="atLeast"/>
        <w:textAlignment w:val="baseline"/>
        <w:rPr>
          <w:rFonts w:ascii="Arial" w:hAnsi="Arial" w:cs="Arial"/>
          <w:b/>
          <w:bCs/>
          <w:caps/>
          <w:color w:val="auto"/>
          <w:spacing w:val="-15"/>
          <w:sz w:val="41"/>
          <w:szCs w:val="41"/>
        </w:rPr>
      </w:pPr>
    </w:p>
    <w:p w:rsidR="005F1D5F" w:rsidRDefault="005F1D5F" w:rsidP="005F1D5F">
      <w:pPr>
        <w:pStyle w:val="2"/>
        <w:spacing w:before="0" w:line="480" w:lineRule="atLeast"/>
        <w:textAlignment w:val="baseline"/>
        <w:rPr>
          <w:rFonts w:ascii="Arial" w:hAnsi="Arial" w:cs="Arial"/>
          <w:b/>
          <w:bCs/>
          <w:caps/>
          <w:color w:val="auto"/>
          <w:spacing w:val="-15"/>
          <w:sz w:val="41"/>
          <w:szCs w:val="41"/>
        </w:rPr>
      </w:pPr>
    </w:p>
    <w:p w:rsidR="005F1D5F" w:rsidRDefault="005F1D5F" w:rsidP="005F1D5F">
      <w:pPr>
        <w:pStyle w:val="2"/>
        <w:spacing w:before="0" w:line="480" w:lineRule="atLeast"/>
        <w:textAlignment w:val="baseline"/>
        <w:rPr>
          <w:rFonts w:ascii="Arial" w:hAnsi="Arial" w:cs="Arial"/>
          <w:b/>
          <w:bCs/>
          <w:caps/>
          <w:color w:val="auto"/>
          <w:spacing w:val="-15"/>
          <w:sz w:val="41"/>
          <w:szCs w:val="41"/>
        </w:rPr>
      </w:pPr>
    </w:p>
    <w:p w:rsidR="005F1D5F" w:rsidRPr="002E4853" w:rsidRDefault="005F1D5F" w:rsidP="005F1D5F">
      <w:pPr>
        <w:rPr>
          <w:rFonts w:ascii="Times New Roman" w:hAnsi="Times New Roman" w:cs="Times New Roman"/>
          <w:sz w:val="28"/>
          <w:szCs w:val="28"/>
        </w:rPr>
      </w:pPr>
    </w:p>
    <w:p w:rsidR="00F55E7A" w:rsidRDefault="00F55E7A"/>
    <w:sectPr w:rsidR="00F55E7A" w:rsidSect="002E48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ato">
    <w:altName w:val="Calibri"/>
    <w:charset w:val="00"/>
    <w:family w:val="swiss"/>
    <w:pitch w:val="variable"/>
    <w:sig w:usb0="00000003" w:usb1="4000604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1D5F"/>
    <w:rsid w:val="005F1D5F"/>
    <w:rsid w:val="00B92E3C"/>
    <w:rsid w:val="00D07C8A"/>
    <w:rsid w:val="00F5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5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F1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D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1D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5F1D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019-god.com/novosti-obrazovaniya-v-2019-godu/" TargetMode="External"/><Relationship Id="rId5" Type="http://schemas.openxmlformats.org/officeDocument/2006/relationships/hyperlink" Target="https://2019-god.com/novosti-obrazovaniya-v-2019-godu/" TargetMode="External"/><Relationship Id="rId4" Type="http://schemas.openxmlformats.org/officeDocument/2006/relationships/hyperlink" Target="https://2019-god.com/novosti-obrazovaniya-v-2019-go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4223</Characters>
  <Application>Microsoft Office Word</Application>
  <DocSecurity>0</DocSecurity>
  <Lines>35</Lines>
  <Paragraphs>9</Paragraphs>
  <ScaleCrop>false</ScaleCrop>
  <Company>MultiDVD Team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IrinaA</dc:creator>
  <cp:lastModifiedBy>IrinaA</cp:lastModifiedBy>
  <cp:revision>1</cp:revision>
  <dcterms:created xsi:type="dcterms:W3CDTF">2018-11-29T13:21:00Z</dcterms:created>
  <dcterms:modified xsi:type="dcterms:W3CDTF">2018-11-29T13:21:00Z</dcterms:modified>
</cp:coreProperties>
</file>