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AF" w:rsidRDefault="00AF31AF" w:rsidP="00AF31AF">
      <w:pPr>
        <w:shd w:val="clear" w:color="auto" w:fill="FFFFFF"/>
        <w:spacing w:after="0" w:line="360" w:lineRule="auto"/>
        <w:ind w:firstLine="567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Дидактические игры и пособия по математике в развитии детей младшего дошкольного возраста</w:t>
      </w:r>
    </w:p>
    <w:p w:rsidR="00AF31AF" w:rsidRDefault="00AF31AF" w:rsidP="00AF31AF">
      <w:pPr>
        <w:spacing w:after="0" w:line="360" w:lineRule="auto"/>
        <w:ind w:firstLine="709"/>
        <w:jc w:val="right"/>
        <w:rPr>
          <w:rFonts w:eastAsia="Times New Roman"/>
          <w:color w:val="000000" w:themeColor="text1"/>
          <w:lang w:eastAsia="ru-RU"/>
        </w:rPr>
      </w:pPr>
      <w:proofErr w:type="spellStart"/>
      <w:r w:rsidRPr="006B5445">
        <w:rPr>
          <w:color w:val="000000"/>
        </w:rPr>
        <w:t>Озерцова</w:t>
      </w:r>
      <w:proofErr w:type="spellEnd"/>
      <w:r w:rsidRPr="006B5445">
        <w:rPr>
          <w:color w:val="000000"/>
        </w:rPr>
        <w:t xml:space="preserve"> Вероника Александровна</w:t>
      </w:r>
      <w:r>
        <w:rPr>
          <w:i/>
          <w:color w:val="000000"/>
        </w:rPr>
        <w:t xml:space="preserve">, </w:t>
      </w:r>
      <w:r w:rsidRPr="006B5445">
        <w:rPr>
          <w:rFonts w:eastAsia="Times New Roman"/>
          <w:color w:val="000000" w:themeColor="text1"/>
          <w:lang w:eastAsia="ru-RU"/>
        </w:rPr>
        <w:t xml:space="preserve">воспитатель </w:t>
      </w:r>
    </w:p>
    <w:p w:rsidR="00AF31AF" w:rsidRPr="006B5445" w:rsidRDefault="00AF31AF" w:rsidP="00AF31AF">
      <w:pPr>
        <w:spacing w:after="0" w:line="360" w:lineRule="auto"/>
        <w:ind w:firstLine="709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</w:t>
      </w:r>
      <w:r w:rsidRPr="006B5445">
        <w:rPr>
          <w:rFonts w:eastAsia="Times New Roman"/>
          <w:color w:val="000000" w:themeColor="text1"/>
          <w:lang w:eastAsia="ru-RU"/>
        </w:rPr>
        <w:t>труктурно</w:t>
      </w:r>
      <w:r>
        <w:rPr>
          <w:rFonts w:eastAsia="Times New Roman"/>
          <w:color w:val="000000" w:themeColor="text1"/>
          <w:lang w:eastAsia="ru-RU"/>
        </w:rPr>
        <w:t>е</w:t>
      </w:r>
      <w:r w:rsidRPr="006B5445">
        <w:rPr>
          <w:rFonts w:eastAsia="Times New Roman"/>
          <w:color w:val="000000" w:themeColor="text1"/>
          <w:lang w:eastAsia="ru-RU"/>
        </w:rPr>
        <w:t xml:space="preserve"> подразделени</w:t>
      </w:r>
      <w:r>
        <w:rPr>
          <w:rFonts w:eastAsia="Times New Roman"/>
          <w:color w:val="000000" w:themeColor="text1"/>
          <w:lang w:eastAsia="ru-RU"/>
        </w:rPr>
        <w:t xml:space="preserve">е </w:t>
      </w:r>
      <w:r w:rsidRPr="006B5445">
        <w:rPr>
          <w:rFonts w:eastAsia="Times New Roman"/>
          <w:color w:val="000000" w:themeColor="text1"/>
          <w:lang w:eastAsia="ru-RU"/>
        </w:rPr>
        <w:t>ГБОУ гимназии «</w:t>
      </w:r>
      <w:r>
        <w:rPr>
          <w:rFonts w:eastAsia="Times New Roman"/>
          <w:color w:val="000000" w:themeColor="text1"/>
          <w:lang w:eastAsia="ru-RU"/>
        </w:rPr>
        <w:t>ОЦ</w:t>
      </w:r>
      <w:r w:rsidRPr="006B5445">
        <w:rPr>
          <w:rFonts w:eastAsia="Times New Roman"/>
          <w:color w:val="000000" w:themeColor="text1"/>
          <w:lang w:eastAsia="ru-RU"/>
        </w:rPr>
        <w:t xml:space="preserve"> «Гармония» </w:t>
      </w:r>
      <w:proofErr w:type="gramStart"/>
      <w:r w:rsidRPr="006B5445">
        <w:rPr>
          <w:rFonts w:eastAsia="Times New Roman"/>
          <w:color w:val="000000" w:themeColor="text1"/>
          <w:lang w:eastAsia="ru-RU"/>
        </w:rPr>
        <w:t>г</w:t>
      </w:r>
      <w:proofErr w:type="gramEnd"/>
      <w:r w:rsidRPr="006B5445">
        <w:rPr>
          <w:rFonts w:eastAsia="Times New Roman"/>
          <w:color w:val="000000" w:themeColor="text1"/>
          <w:lang w:eastAsia="ru-RU"/>
        </w:rPr>
        <w:t xml:space="preserve">.о. Отрадный </w:t>
      </w:r>
      <w:r>
        <w:rPr>
          <w:rFonts w:eastAsia="Times New Roman"/>
          <w:color w:val="000000" w:themeColor="text1"/>
          <w:lang w:eastAsia="ru-RU"/>
        </w:rPr>
        <w:t xml:space="preserve">Самарской области </w:t>
      </w:r>
      <w:r w:rsidRPr="006B5445">
        <w:rPr>
          <w:rFonts w:eastAsia="Times New Roman"/>
          <w:color w:val="000000" w:themeColor="text1"/>
          <w:lang w:eastAsia="ru-RU"/>
        </w:rPr>
        <w:t>«Детский сад №13»</w:t>
      </w:r>
      <w:r>
        <w:rPr>
          <w:i/>
          <w:color w:val="000000"/>
        </w:rPr>
        <w:t xml:space="preserve">        </w:t>
      </w:r>
    </w:p>
    <w:p w:rsidR="00AF31AF" w:rsidRPr="005519E9" w:rsidRDefault="00AF31AF" w:rsidP="00AF31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19E9">
        <w:rPr>
          <w:color w:val="000000"/>
          <w:sz w:val="28"/>
          <w:szCs w:val="28"/>
        </w:rPr>
        <w:t xml:space="preserve">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</w:t>
      </w:r>
      <w:r>
        <w:rPr>
          <w:color w:val="000000"/>
          <w:sz w:val="28"/>
          <w:szCs w:val="28"/>
        </w:rPr>
        <w:t>«</w:t>
      </w:r>
      <w:r w:rsidRPr="005519E9">
        <w:rPr>
          <w:color w:val="000000"/>
          <w:sz w:val="28"/>
          <w:szCs w:val="28"/>
        </w:rPr>
        <w:t>математизацией</w:t>
      </w:r>
      <w:r>
        <w:rPr>
          <w:color w:val="000000"/>
          <w:sz w:val="28"/>
          <w:szCs w:val="28"/>
        </w:rPr>
        <w:t>» и «</w:t>
      </w:r>
      <w:r w:rsidRPr="005519E9">
        <w:rPr>
          <w:color w:val="000000"/>
          <w:sz w:val="28"/>
          <w:szCs w:val="28"/>
        </w:rPr>
        <w:t>компьютеризацией</w:t>
      </w:r>
      <w:r>
        <w:rPr>
          <w:color w:val="000000"/>
          <w:sz w:val="28"/>
          <w:szCs w:val="28"/>
        </w:rPr>
        <w:t>»</w:t>
      </w:r>
      <w:r w:rsidRPr="005519E9">
        <w:rPr>
          <w:color w:val="000000"/>
          <w:sz w:val="28"/>
          <w:szCs w:val="28"/>
        </w:rPr>
        <w:t xml:space="preserve"> всех сфер жизнедеятельности человека. </w:t>
      </w:r>
      <w:r>
        <w:rPr>
          <w:color w:val="000000"/>
          <w:sz w:val="28"/>
          <w:szCs w:val="28"/>
        </w:rPr>
        <w:t>Считается</w:t>
      </w:r>
      <w:r w:rsidRPr="005519E9">
        <w:rPr>
          <w:color w:val="000000"/>
          <w:sz w:val="28"/>
          <w:szCs w:val="28"/>
        </w:rPr>
        <w:t xml:space="preserve">, что главной целью обучения детей математике является обучение </w:t>
      </w:r>
      <w:r>
        <w:rPr>
          <w:color w:val="000000"/>
          <w:sz w:val="28"/>
          <w:szCs w:val="28"/>
        </w:rPr>
        <w:t>их</w:t>
      </w:r>
      <w:r w:rsidRPr="005519E9">
        <w:rPr>
          <w:color w:val="000000"/>
          <w:sz w:val="28"/>
          <w:szCs w:val="28"/>
        </w:rPr>
        <w:t xml:space="preserve"> считать. </w:t>
      </w:r>
      <w:r>
        <w:rPr>
          <w:color w:val="000000"/>
          <w:sz w:val="28"/>
          <w:szCs w:val="28"/>
        </w:rPr>
        <w:t>Однако многие</w:t>
      </w:r>
      <w:r w:rsidRPr="005519E9">
        <w:rPr>
          <w:color w:val="000000"/>
          <w:sz w:val="28"/>
          <w:szCs w:val="28"/>
        </w:rPr>
        <w:t xml:space="preserve">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</w:t>
      </w:r>
      <w:r>
        <w:rPr>
          <w:color w:val="000000"/>
          <w:sz w:val="28"/>
          <w:szCs w:val="28"/>
        </w:rPr>
        <w:t>логически обоснованную гипотезу.</w:t>
      </w:r>
    </w:p>
    <w:p w:rsidR="00AF31AF" w:rsidRDefault="00AF31AF" w:rsidP="00AF31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г</w:t>
      </w:r>
      <w:r w:rsidRPr="002B0031">
        <w:rPr>
          <w:color w:val="000000"/>
          <w:sz w:val="28"/>
          <w:szCs w:val="28"/>
        </w:rPr>
        <w:t>лавная цель математического развития в этом возрасте – сделать математику любимой</w:t>
      </w:r>
      <w:r>
        <w:rPr>
          <w:color w:val="000000"/>
          <w:sz w:val="28"/>
          <w:szCs w:val="28"/>
        </w:rPr>
        <w:t xml:space="preserve">, </w:t>
      </w:r>
      <w:r w:rsidRPr="002B0031">
        <w:rPr>
          <w:color w:val="000000"/>
          <w:sz w:val="28"/>
          <w:szCs w:val="28"/>
        </w:rPr>
        <w:t xml:space="preserve">понятной </w:t>
      </w:r>
      <w:r>
        <w:rPr>
          <w:color w:val="000000"/>
          <w:sz w:val="28"/>
          <w:szCs w:val="28"/>
        </w:rPr>
        <w:t xml:space="preserve">для детей, и в этом, на мой взгляд, лучше всего помогут игры, которые позволят </w:t>
      </w:r>
      <w:r w:rsidRPr="002B0031">
        <w:rPr>
          <w:color w:val="000000"/>
          <w:sz w:val="28"/>
          <w:szCs w:val="28"/>
        </w:rPr>
        <w:t>заинтересовать любого, даже самого неусидчивого</w:t>
      </w:r>
      <w:r>
        <w:rPr>
          <w:color w:val="000000"/>
          <w:sz w:val="28"/>
          <w:szCs w:val="28"/>
        </w:rPr>
        <w:t xml:space="preserve"> </w:t>
      </w:r>
      <w:r w:rsidRPr="002B0031">
        <w:rPr>
          <w:color w:val="000000"/>
          <w:sz w:val="28"/>
          <w:szCs w:val="28"/>
        </w:rPr>
        <w:t>ребёнка.</w:t>
      </w:r>
      <w:r>
        <w:rPr>
          <w:color w:val="000000"/>
          <w:sz w:val="28"/>
          <w:szCs w:val="28"/>
        </w:rPr>
        <w:t xml:space="preserve"> Ведь в</w:t>
      </w:r>
      <w:r w:rsidRPr="005519E9">
        <w:rPr>
          <w:color w:val="000000"/>
          <w:sz w:val="28"/>
          <w:szCs w:val="28"/>
        </w:rPr>
        <w:t xml:space="preserve"> дошкольном возрасте </w:t>
      </w:r>
      <w:r>
        <w:rPr>
          <w:color w:val="000000"/>
          <w:sz w:val="28"/>
          <w:szCs w:val="28"/>
        </w:rPr>
        <w:t>именно игра является ведущей деятельностью</w:t>
      </w:r>
      <w:r w:rsidRPr="005519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Важным</w:t>
      </w:r>
      <w:r w:rsidRPr="002B0031">
        <w:rPr>
          <w:color w:val="000000"/>
          <w:sz w:val="28"/>
          <w:szCs w:val="28"/>
        </w:rPr>
        <w:t xml:space="preserve"> достоинством обучения детей при помощи математических игр является наглядность изучаемого материала, которая развивает абстрактное </w:t>
      </w:r>
      <w:r>
        <w:rPr>
          <w:color w:val="000000"/>
          <w:sz w:val="28"/>
          <w:szCs w:val="28"/>
        </w:rPr>
        <w:t>мышление дошкольников.</w:t>
      </w:r>
    </w:p>
    <w:p w:rsidR="00AF31AF" w:rsidRDefault="00AF31AF" w:rsidP="00AF31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E70DB">
        <w:rPr>
          <w:bCs/>
          <w:color w:val="000000" w:themeColor="text1"/>
          <w:sz w:val="28"/>
          <w:szCs w:val="28"/>
          <w:bdr w:val="none" w:sz="0" w:space="0" w:color="auto" w:frame="1"/>
        </w:rPr>
        <w:t>Работая по этой теме, я поставила  перед собой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ц</w:t>
      </w:r>
      <w:r w:rsidRPr="00F877A3">
        <w:rPr>
          <w:b/>
          <w:bCs/>
          <w:color w:val="000000"/>
          <w:sz w:val="28"/>
          <w:szCs w:val="28"/>
        </w:rPr>
        <w:t>ель:</w:t>
      </w:r>
      <w:r w:rsidRPr="00F877A3">
        <w:rPr>
          <w:b/>
          <w:bCs/>
          <w:color w:val="000000"/>
          <w:sz w:val="28"/>
        </w:rPr>
        <w:t> </w:t>
      </w:r>
      <w:r>
        <w:rPr>
          <w:bCs/>
          <w:color w:val="000000"/>
          <w:sz w:val="28"/>
        </w:rPr>
        <w:t>р</w:t>
      </w:r>
      <w:r w:rsidRPr="00FF772E">
        <w:rPr>
          <w:bCs/>
          <w:color w:val="000000"/>
          <w:sz w:val="28"/>
        </w:rPr>
        <w:t>азвитие математических способностей у детей 3-4 лет посредством игровой деятельности</w:t>
      </w:r>
      <w:r>
        <w:rPr>
          <w:bCs/>
          <w:color w:val="000000"/>
          <w:sz w:val="28"/>
        </w:rPr>
        <w:t>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достижения поставленной цели, передо мной стояли </w:t>
      </w:r>
      <w:r w:rsidRPr="00932675">
        <w:rPr>
          <w:rFonts w:eastAsia="Times New Roman"/>
          <w:b/>
          <w:color w:val="000000"/>
          <w:sz w:val="28"/>
          <w:szCs w:val="28"/>
          <w:lang w:eastAsia="ru-RU"/>
        </w:rPr>
        <w:t>следующие задачи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696D77">
        <w:rPr>
          <w:rFonts w:eastAsia="Times New Roman"/>
          <w:bCs/>
          <w:color w:val="000000"/>
          <w:sz w:val="28"/>
          <w:szCs w:val="28"/>
          <w:lang w:eastAsia="ru-RU"/>
        </w:rPr>
        <w:t>которые вы видите на экране.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Итак, моя работа в данном направлении началась! Сначала я занялась изучением методической литературы и </w:t>
      </w:r>
      <w:proofErr w:type="spellStart"/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интернет-источников</w:t>
      </w:r>
      <w:proofErr w:type="spellEnd"/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по данной теме, а также познакомилась с опытом работы других педагогов в данном направлении.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После этого мною был составлен план работы на учебный год, который был направлен на работу с детьми и их родителями.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 w:rsidRPr="00984DDC">
        <w:rPr>
          <w:sz w:val="28"/>
          <w:szCs w:val="28"/>
        </w:rPr>
        <w:lastRenderedPageBreak/>
        <w:t xml:space="preserve">Известно, что неоценимую помощь в </w:t>
      </w:r>
      <w:r>
        <w:rPr>
          <w:sz w:val="28"/>
          <w:szCs w:val="28"/>
        </w:rPr>
        <w:t xml:space="preserve">развитии ребенка играют именно родители. Так, в частности, и в </w:t>
      </w:r>
      <w:r w:rsidRPr="00984DDC">
        <w:rPr>
          <w:sz w:val="28"/>
          <w:szCs w:val="28"/>
        </w:rPr>
        <w:t>овладении ребенком</w:t>
      </w:r>
      <w:r>
        <w:rPr>
          <w:sz w:val="28"/>
          <w:szCs w:val="28"/>
        </w:rPr>
        <w:t>-</w:t>
      </w:r>
      <w:r w:rsidRPr="00984DDC">
        <w:rPr>
          <w:sz w:val="28"/>
          <w:szCs w:val="28"/>
        </w:rPr>
        <w:t xml:space="preserve">дошкольником элементарных математических представлений </w:t>
      </w:r>
      <w:r>
        <w:rPr>
          <w:sz w:val="28"/>
          <w:szCs w:val="28"/>
        </w:rPr>
        <w:t>родители – это главные помощники</w:t>
      </w:r>
      <w:r w:rsidRPr="00984DDC">
        <w:rPr>
          <w:sz w:val="28"/>
          <w:szCs w:val="28"/>
        </w:rPr>
        <w:t>.</w:t>
      </w:r>
      <w:r>
        <w:rPr>
          <w:sz w:val="28"/>
          <w:szCs w:val="28"/>
        </w:rPr>
        <w:t xml:space="preserve"> Но и сами родители нуждаются в пополнении педагогических знаний и в знакомстве с современными подходами к математическому развитию детей. Поэтому большое внимание я уделила именно работе с родителями.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начале учебного года я показала открытое занятие по математике по теме «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 xml:space="preserve">», основанное на игровой деятельности. После чего я рассказала родителям о том, какую роль в воспитании и развитии детей играют дидактические игры. После этого был организован конкурс «Дидактические игры по математике своими руками». Хочется отметить, что сначала лишь небольшой процент родителей согласились принять в нем участие. 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Поэтому в течение всего года я проводила просветительскую работу: давала рекомендации по теме «Математические игры для детей 3-4 лет», вручала памятки «Развивающие игры для детей 3-4 лет» и буклеты «Математика для малышей дома», оформила стендовую консультацию «Как обучать детей 3-4 лет математике?», а также проводила индивидуальные консультации на тему «Роль дидактических игр в формировании математических представлений».</w:t>
      </w:r>
      <w:proofErr w:type="gramEnd"/>
      <w:r>
        <w:rPr>
          <w:sz w:val="28"/>
          <w:szCs w:val="28"/>
        </w:rPr>
        <w:t xml:space="preserve"> Благодаря проведенной работе к концу учебного года увеличилась активность родителей в данном направлении на 65%.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Повышению педагогической культуры родителей также способствуют родительские собрания, которое запланировано на май месяц этого года по теме «Развивающие игры, как средство формирования математических представлений у младших дошкольников». На собрании будут представлены пособия и игры по математике, а также родители поделятся своим опытом работы по развитию математических представлений детей в домашних условиях и расскажут о достижениях своих детей в данном направлении. 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в конце года будет показано итоговое открытое занятие для родителей по математике на тему «Познакомим зайку с математикой», на котором дети продемонстрируют свои успехи и достижения в познавательном развитии. 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я вам хочу представить некоторые игры и пособия по математике, изготовленные мною и родителями.</w:t>
      </w:r>
    </w:p>
    <w:p w:rsidR="00AF31AF" w:rsidRPr="002B2ABC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B2A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9609A">
        <w:rPr>
          <w:b/>
          <w:sz w:val="28"/>
          <w:szCs w:val="28"/>
        </w:rPr>
        <w:t>Дидактическая игра «Домики с разными окошками».</w:t>
      </w:r>
      <w:r w:rsidRPr="002B2ABC">
        <w:rPr>
          <w:rFonts w:eastAsia="Times New Roman"/>
          <w:color w:val="000000"/>
          <w:sz w:val="28"/>
          <w:szCs w:val="28"/>
          <w:lang w:eastAsia="ru-RU"/>
        </w:rPr>
        <w:t xml:space="preserve"> Данная игра помогает закреплять представление детей о геометрических фигурах, порядковый счёт от 1 до 4 и названия основных цветов, а также развивает мышление и внимание. Есть 4 варианта использования данной игры.</w:t>
      </w:r>
    </w:p>
    <w:p w:rsidR="00AF31AF" w:rsidRDefault="00AF31AF" w:rsidP="00AF31AF">
      <w:pPr>
        <w:spacing w:after="0"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2B2ABC">
        <w:rPr>
          <w:b/>
          <w:bCs/>
          <w:lang w:eastAsia="ru-RU"/>
        </w:rPr>
        <w:t xml:space="preserve"> </w:t>
      </w:r>
      <w:r w:rsidRPr="002B2ABC">
        <w:rPr>
          <w:b/>
          <w:bCs/>
          <w:sz w:val="28"/>
          <w:szCs w:val="28"/>
          <w:lang w:eastAsia="ru-RU"/>
        </w:rPr>
        <w:t>1 вариант:</w:t>
      </w:r>
    </w:p>
    <w:p w:rsidR="00AF31AF" w:rsidRDefault="00AF31AF" w:rsidP="00AF31AF">
      <w:pPr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2B2ABC">
        <w:rPr>
          <w:sz w:val="28"/>
          <w:szCs w:val="28"/>
          <w:lang w:eastAsia="ru-RU"/>
        </w:rPr>
        <w:t xml:space="preserve">Детям (4 человека) раздаются по одному </w:t>
      </w:r>
      <w:proofErr w:type="gramStart"/>
      <w:r w:rsidRPr="002B2ABC">
        <w:rPr>
          <w:sz w:val="28"/>
          <w:szCs w:val="28"/>
          <w:lang w:eastAsia="ru-RU"/>
        </w:rPr>
        <w:t>домику</w:t>
      </w:r>
      <w:proofErr w:type="gramEnd"/>
      <w:r w:rsidRPr="002B2ABC">
        <w:rPr>
          <w:sz w:val="28"/>
          <w:szCs w:val="28"/>
          <w:lang w:eastAsia="ru-RU"/>
        </w:rPr>
        <w:t xml:space="preserve"> и предлагается их заполнить четырьмя (тремя, двумя) окошками любой формы, но одного цвета, который указан на крыше.</w:t>
      </w:r>
    </w:p>
    <w:p w:rsidR="00AF31AF" w:rsidRDefault="00AF31AF" w:rsidP="00AF31AF">
      <w:pPr>
        <w:spacing w:after="0"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2B2ABC">
        <w:rPr>
          <w:b/>
          <w:bCs/>
          <w:sz w:val="28"/>
          <w:szCs w:val="28"/>
          <w:lang w:eastAsia="ru-RU"/>
        </w:rPr>
        <w:t>2 вариант:</w:t>
      </w:r>
    </w:p>
    <w:p w:rsidR="00AF31AF" w:rsidRDefault="00AF31AF" w:rsidP="00AF31AF">
      <w:pPr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2B2ABC">
        <w:rPr>
          <w:sz w:val="28"/>
          <w:szCs w:val="28"/>
          <w:lang w:eastAsia="ru-RU"/>
        </w:rPr>
        <w:t xml:space="preserve">Детям (4 человека) раздаются по одному </w:t>
      </w:r>
      <w:proofErr w:type="gramStart"/>
      <w:r w:rsidRPr="002B2ABC">
        <w:rPr>
          <w:sz w:val="28"/>
          <w:szCs w:val="28"/>
          <w:lang w:eastAsia="ru-RU"/>
        </w:rPr>
        <w:t>домику</w:t>
      </w:r>
      <w:proofErr w:type="gramEnd"/>
      <w:r w:rsidRPr="002B2ABC">
        <w:rPr>
          <w:sz w:val="28"/>
          <w:szCs w:val="28"/>
          <w:lang w:eastAsia="ru-RU"/>
        </w:rPr>
        <w:t xml:space="preserve"> и предлагается их заполнить четырьмя (тремя, двумя) окошками одной формы (можно конкретизировать какой, например, квадратной) и одного с крышей цвета.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B2ABC">
        <w:rPr>
          <w:rFonts w:eastAsia="Times New Roman"/>
          <w:b/>
          <w:bCs/>
          <w:color w:val="000000"/>
          <w:sz w:val="28"/>
          <w:szCs w:val="28"/>
          <w:lang w:eastAsia="ru-RU"/>
        </w:rPr>
        <w:t>3 вариант: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B2ABC">
        <w:rPr>
          <w:rFonts w:eastAsia="Times New Roman"/>
          <w:color w:val="000000"/>
          <w:sz w:val="28"/>
          <w:szCs w:val="28"/>
          <w:lang w:eastAsia="ru-RU"/>
        </w:rPr>
        <w:t xml:space="preserve">Детям предлагается расположить окошки </w:t>
      </w:r>
      <w:r>
        <w:rPr>
          <w:rFonts w:eastAsia="Times New Roman"/>
          <w:color w:val="000000"/>
          <w:sz w:val="28"/>
          <w:szCs w:val="28"/>
          <w:lang w:eastAsia="ru-RU"/>
        </w:rPr>
        <w:t>одинакового</w:t>
      </w:r>
      <w:r w:rsidRPr="002B2ABC">
        <w:rPr>
          <w:rFonts w:eastAsia="Times New Roman"/>
          <w:color w:val="000000"/>
          <w:sz w:val="28"/>
          <w:szCs w:val="28"/>
          <w:lang w:eastAsia="ru-RU"/>
        </w:rPr>
        <w:t xml:space="preserve"> с крышей цвета, но чтобы у окошек были разные формы без повторений (3 окошка).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B2ABC">
        <w:rPr>
          <w:rFonts w:eastAsia="Times New Roman"/>
          <w:b/>
          <w:bCs/>
          <w:color w:val="000000"/>
          <w:sz w:val="28"/>
          <w:szCs w:val="28"/>
          <w:lang w:eastAsia="ru-RU"/>
        </w:rPr>
        <w:t>4 вариант: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B2ABC">
        <w:rPr>
          <w:rFonts w:eastAsia="Times New Roman"/>
          <w:color w:val="000000"/>
          <w:sz w:val="28"/>
          <w:szCs w:val="28"/>
          <w:lang w:eastAsia="ru-RU"/>
        </w:rPr>
        <w:t xml:space="preserve">Предложить детям расположить окошки тех цветов, </w:t>
      </w:r>
      <w:proofErr w:type="gramStart"/>
      <w:r w:rsidRPr="002B2ABC">
        <w:rPr>
          <w:rFonts w:eastAsia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2B2ABC">
        <w:rPr>
          <w:rFonts w:eastAsia="Times New Roman"/>
          <w:color w:val="000000"/>
          <w:sz w:val="28"/>
          <w:szCs w:val="28"/>
          <w:lang w:eastAsia="ru-RU"/>
        </w:rPr>
        <w:t xml:space="preserve"> нет в крыше.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Pr="00F9609A">
        <w:rPr>
          <w:rFonts w:eastAsia="Times New Roman"/>
          <w:b/>
          <w:color w:val="000000"/>
          <w:sz w:val="28"/>
          <w:szCs w:val="28"/>
          <w:lang w:eastAsia="ru-RU"/>
        </w:rPr>
        <w:t>Дидактическое пособие «Волшебная коробка».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F00B1">
        <w:rPr>
          <w:rFonts w:eastAsia="Times New Roman"/>
          <w:color w:val="000000"/>
          <w:sz w:val="28"/>
          <w:szCs w:val="28"/>
          <w:lang w:eastAsia="ru-RU"/>
        </w:rPr>
        <w:t xml:space="preserve">Данное </w:t>
      </w:r>
      <w:r w:rsidRPr="004F00B1">
        <w:rPr>
          <w:rFonts w:eastAsia="Times New Roman"/>
          <w:bCs/>
          <w:sz w:val="28"/>
          <w:szCs w:val="28"/>
          <w:lang w:eastAsia="ru-RU"/>
        </w:rPr>
        <w:t>пособие направлено на развитие восприятия цвета</w:t>
      </w:r>
      <w:r>
        <w:rPr>
          <w:rFonts w:eastAsia="Times New Roman"/>
          <w:sz w:val="28"/>
          <w:szCs w:val="28"/>
          <w:lang w:eastAsia="ru-RU"/>
        </w:rPr>
        <w:t>. Оно</w:t>
      </w:r>
      <w:r w:rsidRPr="004F00B1">
        <w:rPr>
          <w:rFonts w:eastAsia="Times New Roman"/>
          <w:sz w:val="28"/>
          <w:szCs w:val="28"/>
          <w:lang w:eastAsia="ru-RU"/>
        </w:rPr>
        <w:t> изготов</w:t>
      </w:r>
      <w:r>
        <w:rPr>
          <w:rFonts w:eastAsia="Times New Roman"/>
          <w:sz w:val="28"/>
          <w:szCs w:val="28"/>
          <w:lang w:eastAsia="ru-RU"/>
        </w:rPr>
        <w:t>лено</w:t>
      </w:r>
      <w:r w:rsidRPr="004F00B1">
        <w:rPr>
          <w:rFonts w:eastAsia="Times New Roman"/>
          <w:sz w:val="28"/>
          <w:szCs w:val="28"/>
          <w:lang w:eastAsia="ru-RU"/>
        </w:rPr>
        <w:t xml:space="preserve"> из картонной коробки и стаканчиков из</w:t>
      </w:r>
      <w:r>
        <w:rPr>
          <w:rFonts w:eastAsia="Times New Roman"/>
          <w:sz w:val="28"/>
          <w:szCs w:val="28"/>
          <w:lang w:eastAsia="ru-RU"/>
        </w:rPr>
        <w:t>-</w:t>
      </w:r>
      <w:r w:rsidRPr="004F00B1">
        <w:rPr>
          <w:rFonts w:eastAsia="Times New Roman"/>
          <w:sz w:val="28"/>
          <w:szCs w:val="28"/>
          <w:lang w:eastAsia="ru-RU"/>
        </w:rPr>
        <w:t>под йогурта. Мне понадобилось 16 стаканчиков, которые я обклеила самоклеящейся бумагой четырех основных </w:t>
      </w:r>
      <w:r w:rsidRPr="004F00B1">
        <w:rPr>
          <w:rFonts w:eastAsia="Times New Roman"/>
          <w:bCs/>
          <w:sz w:val="28"/>
          <w:szCs w:val="28"/>
          <w:lang w:eastAsia="ru-RU"/>
        </w:rPr>
        <w:t>цветов</w:t>
      </w:r>
      <w:r w:rsidRPr="004F00B1">
        <w:rPr>
          <w:rFonts w:eastAsia="Times New Roman"/>
          <w:sz w:val="28"/>
          <w:szCs w:val="28"/>
          <w:lang w:eastAsia="ru-RU"/>
        </w:rPr>
        <w:t>. Картонную коробку разделила на четыре </w:t>
      </w:r>
      <w:r w:rsidRPr="003F47E6">
        <w:rPr>
          <w:rFonts w:eastAsia="Times New Roman"/>
          <w:iCs/>
          <w:sz w:val="28"/>
          <w:szCs w:val="28"/>
          <w:bdr w:val="none" w:sz="0" w:space="0" w:color="auto" w:frame="1"/>
          <w:lang w:eastAsia="ru-RU"/>
        </w:rPr>
        <w:t>«зоны»</w:t>
      </w:r>
      <w:r w:rsidRPr="003F47E6">
        <w:rPr>
          <w:rFonts w:eastAsia="Times New Roman"/>
          <w:sz w:val="28"/>
          <w:szCs w:val="28"/>
          <w:lang w:eastAsia="ru-RU"/>
        </w:rPr>
        <w:t>,</w:t>
      </w:r>
      <w:r w:rsidRPr="004F00B1">
        <w:rPr>
          <w:rFonts w:eastAsia="Times New Roman"/>
          <w:sz w:val="28"/>
          <w:szCs w:val="28"/>
          <w:lang w:eastAsia="ru-RU"/>
        </w:rPr>
        <w:t xml:space="preserve"> на которые наклеила четыре основных </w:t>
      </w:r>
      <w:r w:rsidRPr="004F00B1">
        <w:rPr>
          <w:rFonts w:eastAsia="Times New Roman"/>
          <w:bCs/>
          <w:sz w:val="28"/>
          <w:szCs w:val="28"/>
          <w:lang w:eastAsia="ru-RU"/>
        </w:rPr>
        <w:t>цвета</w:t>
      </w:r>
      <w:r w:rsidRPr="004F00B1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Данное полотно размещаю на столе перед детьми и р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>ядом ст</w:t>
      </w:r>
      <w:r>
        <w:rPr>
          <w:rFonts w:eastAsia="Times New Roman"/>
          <w:color w:val="000000"/>
          <w:sz w:val="28"/>
          <w:szCs w:val="28"/>
          <w:lang w:eastAsia="ru-RU"/>
        </w:rPr>
        <w:t>авлю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вперемешку 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>стаканчики</w:t>
      </w:r>
      <w:r>
        <w:rPr>
          <w:rFonts w:eastAsia="Times New Roman"/>
          <w:color w:val="000000"/>
          <w:sz w:val="28"/>
          <w:szCs w:val="28"/>
          <w:lang w:eastAsia="ru-RU"/>
        </w:rPr>
        <w:t>. Предлагаю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 xml:space="preserve"> разложить стаканчики в соответствии с </w:t>
      </w:r>
      <w:r w:rsidRPr="003F47E6">
        <w:rPr>
          <w:rFonts w:eastAsia="Times New Roman"/>
          <w:bCs/>
          <w:color w:val="000000"/>
          <w:sz w:val="28"/>
          <w:szCs w:val="28"/>
          <w:lang w:eastAsia="ru-RU"/>
        </w:rPr>
        <w:t>цветом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«зоны»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>, когда ребенок берет стаканчик определенного </w:t>
      </w:r>
      <w:r w:rsidRPr="003F47E6">
        <w:rPr>
          <w:rFonts w:eastAsia="Times New Roman"/>
          <w:bCs/>
          <w:color w:val="000000"/>
          <w:sz w:val="28"/>
          <w:szCs w:val="28"/>
          <w:lang w:eastAsia="ru-RU"/>
        </w:rPr>
        <w:t>цвета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 xml:space="preserve">, должен его назвать, а затем поставить в </w:t>
      </w:r>
      <w:r>
        <w:rPr>
          <w:rFonts w:eastAsia="Times New Roman"/>
          <w:color w:val="000000"/>
          <w:sz w:val="28"/>
          <w:szCs w:val="28"/>
          <w:lang w:eastAsia="ru-RU"/>
        </w:rPr>
        <w:t>нужную «зону»</w:t>
      </w:r>
      <w:r w:rsidRPr="003F47E6">
        <w:rPr>
          <w:rFonts w:eastAsia="Times New Roman"/>
          <w:color w:val="000000"/>
          <w:sz w:val="28"/>
          <w:szCs w:val="28"/>
          <w:lang w:eastAsia="ru-RU"/>
        </w:rPr>
        <w:t>. Ребенок должен объяснить, почему он поставил стаканчик именно на то место, а не на другое. А также объяснить, почему другие стаканчики не подходят на это место.</w:t>
      </w:r>
    </w:p>
    <w:p w:rsidR="00AF31AF" w:rsidRPr="00F9609A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r w:rsidRPr="00F9609A">
        <w:rPr>
          <w:rFonts w:eastAsia="Times New Roman"/>
          <w:b/>
          <w:color w:val="000000"/>
          <w:sz w:val="28"/>
          <w:szCs w:val="28"/>
          <w:lang w:eastAsia="ru-RU"/>
        </w:rPr>
        <w:t xml:space="preserve">Дидактическое пособие «Математический планшет». 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lastRenderedPageBreak/>
        <w:t>Цель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данного </w:t>
      </w:r>
      <w:r w:rsidRPr="00CA3FBE">
        <w:rPr>
          <w:rFonts w:eastAsia="Times New Roman"/>
          <w:bCs/>
          <w:color w:val="000000"/>
          <w:sz w:val="28"/>
          <w:szCs w:val="28"/>
          <w:lang w:eastAsia="ru-RU"/>
        </w:rPr>
        <w:t>пособия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(ВЫ ВИДИТЕ НА ЭКРАНЕ):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- формировать умения детей ориентироваться на плоскости и на разлинованном листе;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- развивать мелкую моторику пальцев рук, счетные навыки.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- развивать логическое мышление, восприятие, внимание, творчество, ориентировку в пространстве, самостоятельность детей.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- упражнять в умении работать по схемам;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- знакомить со свойствами резинки.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Данное п</w:t>
      </w:r>
      <w:r w:rsidRPr="00CA3FBE">
        <w:rPr>
          <w:rFonts w:eastAsia="Times New Roman"/>
          <w:bCs/>
          <w:color w:val="000000"/>
          <w:sz w:val="28"/>
          <w:szCs w:val="28"/>
          <w:lang w:eastAsia="ru-RU"/>
        </w:rPr>
        <w:t>особие представляет собой планшет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 с вбитыми в него разноцветными безопасными гвоздиками. Для игры необходим набор резинок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Вариантов игр может быть безгранично, вот некоторые из них.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Геометрические </w:t>
      </w:r>
      <w:r w:rsidRPr="00F9609A">
        <w:rPr>
          <w:rFonts w:eastAsia="Times New Roman"/>
          <w:bCs/>
          <w:color w:val="000000"/>
          <w:sz w:val="28"/>
          <w:szCs w:val="28"/>
          <w:lang w:eastAsia="ru-RU"/>
        </w:rPr>
        <w:t>фигуры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u w:val="single"/>
          <w:lang w:eastAsia="ru-RU"/>
        </w:rPr>
        <w:t>Цель игры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: сложить из резинок геометрические </w:t>
      </w:r>
      <w:r w:rsidRPr="00F9609A">
        <w:rPr>
          <w:rFonts w:eastAsia="Times New Roman"/>
          <w:bCs/>
          <w:color w:val="000000"/>
          <w:sz w:val="28"/>
          <w:szCs w:val="28"/>
          <w:lang w:eastAsia="ru-RU"/>
        </w:rPr>
        <w:t>фигуры</w:t>
      </w:r>
      <w:r w:rsidRPr="00F9609A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Буквы и цифры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F31AF" w:rsidRPr="00F9609A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u w:val="single"/>
          <w:lang w:eastAsia="ru-RU"/>
        </w:rPr>
        <w:t>Цель игры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: закреплять знания о буквах и цифрах; упражнять детей в счете использованных резинок для одной цифры, буквы, сравнивать количество использованных резинок.</w:t>
      </w:r>
    </w:p>
    <w:p w:rsidR="00AF31AF" w:rsidRPr="00F9609A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F9609A">
        <w:rPr>
          <w:rFonts w:eastAsia="Times New Roman"/>
          <w:color w:val="000000"/>
          <w:sz w:val="28"/>
          <w:szCs w:val="28"/>
          <w:lang w:eastAsia="ru-RU"/>
        </w:rPr>
        <w:t>3. </w:t>
      </w:r>
      <w:r w:rsidRPr="00F9609A">
        <w:rPr>
          <w:rFonts w:eastAsia="Times New Roman"/>
          <w:iCs/>
          <w:color w:val="000000"/>
          <w:sz w:val="28"/>
          <w:szCs w:val="28"/>
          <w:lang w:eastAsia="ru-RU"/>
        </w:rPr>
        <w:t>«Придумай свой узор»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u w:val="single"/>
          <w:lang w:eastAsia="ru-RU"/>
        </w:rPr>
        <w:t>Цель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: развивать творчество, фантазию, умение пользоваться цветовыми возможностями резинок.</w:t>
      </w:r>
    </w:p>
    <w:p w:rsidR="00AF31AF" w:rsidRPr="00F9609A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4. </w:t>
      </w:r>
      <w:r w:rsidRPr="00F9609A">
        <w:rPr>
          <w:rFonts w:eastAsia="Times New Roman"/>
          <w:iCs/>
          <w:color w:val="000000"/>
          <w:sz w:val="28"/>
          <w:szCs w:val="28"/>
          <w:lang w:eastAsia="ru-RU"/>
        </w:rPr>
        <w:t>«Выложи узор по схеме».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u w:val="single"/>
          <w:lang w:eastAsia="ru-RU"/>
        </w:rPr>
        <w:t>Цель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: развивать мышление, восприятие, внимание.</w:t>
      </w:r>
    </w:p>
    <w:p w:rsidR="00AF31AF" w:rsidRPr="00F9609A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lang w:eastAsia="ru-RU"/>
        </w:rPr>
        <w:t>5. </w:t>
      </w:r>
      <w:r w:rsidRPr="00F9609A">
        <w:rPr>
          <w:rFonts w:eastAsia="Times New Roman"/>
          <w:iCs/>
          <w:color w:val="000000"/>
          <w:sz w:val="28"/>
          <w:szCs w:val="28"/>
          <w:lang w:eastAsia="ru-RU"/>
        </w:rPr>
        <w:t>«Диктант».</w:t>
      </w:r>
    </w:p>
    <w:p w:rsidR="00AF31AF" w:rsidRPr="00CA3FBE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CA3FBE">
        <w:rPr>
          <w:rFonts w:eastAsia="Times New Roman"/>
          <w:color w:val="000000"/>
          <w:sz w:val="28"/>
          <w:szCs w:val="28"/>
          <w:u w:val="single"/>
          <w:lang w:eastAsia="ru-RU"/>
        </w:rPr>
        <w:t>Цель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: развивать ориентировку на плоскости </w:t>
      </w:r>
      <w:r w:rsidRPr="00F9609A">
        <w:rPr>
          <w:rFonts w:eastAsia="Times New Roman"/>
          <w:bCs/>
          <w:color w:val="000000"/>
          <w:sz w:val="28"/>
          <w:szCs w:val="28"/>
          <w:lang w:eastAsia="ru-RU"/>
        </w:rPr>
        <w:t>планшета</w:t>
      </w:r>
      <w:r w:rsidRPr="00CA3FBE">
        <w:rPr>
          <w:rFonts w:eastAsia="Times New Roman"/>
          <w:color w:val="000000"/>
          <w:sz w:val="28"/>
          <w:szCs w:val="28"/>
          <w:lang w:eastAsia="ru-RU"/>
        </w:rPr>
        <w:t>, слышать и выполнять устные задания; упражнять в счете.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Сначала я</w:t>
      </w:r>
      <w:r w:rsidRPr="00CA3FBE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A3FBE">
        <w:rPr>
          <w:rFonts w:eastAsia="Times New Roman"/>
          <w:iCs/>
          <w:color w:val="000000"/>
          <w:sz w:val="28"/>
          <w:szCs w:val="28"/>
          <w:lang w:eastAsia="ru-RU"/>
        </w:rPr>
        <w:t>использ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овала</w:t>
      </w:r>
      <w:r w:rsidRPr="00CA3FBE">
        <w:rPr>
          <w:rFonts w:eastAsia="Times New Roman"/>
          <w:iCs/>
          <w:color w:val="000000"/>
          <w:sz w:val="28"/>
          <w:szCs w:val="28"/>
          <w:lang w:eastAsia="ru-RU"/>
        </w:rPr>
        <w:t xml:space="preserve"> резинки для детского творчества - для плетения </w:t>
      </w:r>
      <w:proofErr w:type="spellStart"/>
      <w:proofErr w:type="gramStart"/>
      <w:r w:rsidRPr="00CA3FBE">
        <w:rPr>
          <w:rFonts w:eastAsia="Times New Roman"/>
          <w:iCs/>
          <w:color w:val="000000"/>
          <w:sz w:val="28"/>
          <w:szCs w:val="28"/>
          <w:lang w:eastAsia="ru-RU"/>
        </w:rPr>
        <w:t>фенечек</w:t>
      </w:r>
      <w:proofErr w:type="spellEnd"/>
      <w:proofErr w:type="gramEnd"/>
      <w:r>
        <w:rPr>
          <w:rFonts w:eastAsia="Times New Roman"/>
          <w:iCs/>
          <w:color w:val="000000"/>
          <w:sz w:val="28"/>
          <w:szCs w:val="28"/>
          <w:lang w:eastAsia="ru-RU"/>
        </w:rPr>
        <w:t xml:space="preserve">, но они не прочные и быстро порвались. Затем я нашла им замену на более прочные (резинки «для денег»). А еще я бы рекомендовала использовать </w:t>
      </w:r>
      <w:proofErr w:type="spellStart"/>
      <w:r>
        <w:rPr>
          <w:rFonts w:eastAsia="Times New Roman"/>
          <w:iCs/>
          <w:color w:val="000000"/>
          <w:sz w:val="28"/>
          <w:szCs w:val="28"/>
          <w:lang w:eastAsia="ru-RU"/>
        </w:rPr>
        <w:t>резиночки</w:t>
      </w:r>
      <w:proofErr w:type="spellEnd"/>
      <w:r>
        <w:rPr>
          <w:rFonts w:eastAsia="Times New Roman"/>
          <w:iCs/>
          <w:color w:val="000000"/>
          <w:sz w:val="28"/>
          <w:szCs w:val="28"/>
          <w:lang w:eastAsia="ru-RU"/>
        </w:rPr>
        <w:t xml:space="preserve"> для волос, с помощью них появляются более объемные фигуры.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E56438">
        <w:rPr>
          <w:rFonts w:eastAsia="Times New Roman"/>
          <w:b/>
          <w:color w:val="000000"/>
          <w:sz w:val="28"/>
          <w:szCs w:val="28"/>
          <w:lang w:eastAsia="ru-RU"/>
        </w:rPr>
        <w:t xml:space="preserve">Интерактивное дидактическое пособие «В стране геометрических фигур».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Данное пособие было представлено на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внутрисадовом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конкурсе «Игры по математике». Поэтому подробно останавливаться не буду.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 </w:t>
      </w:r>
      <w:r w:rsidRPr="003C2E9B">
        <w:rPr>
          <w:rFonts w:eastAsia="Times New Roman"/>
          <w:b/>
          <w:color w:val="000000"/>
          <w:sz w:val="28"/>
          <w:szCs w:val="28"/>
          <w:lang w:eastAsia="ru-RU"/>
        </w:rPr>
        <w:t>Дидактическая игра «Математическая клавиатура».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Данное пособие помогает закреплять с детьми знания геометрических фигур и цветов, а также развивает мелкую моторику, мышление и быстроту реакции.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Для изготовления данного пособия необходима старая клавиатура и самоклеющаяся бумага разных цветов.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Вариантов игры может быть много, все зависит от вашего воображения. Например: «Найди заданную фигуру», «Кто больше найдет квадратов (кругов, треугольников, прямоугольников)», «Кто быстрее найдет фигуру определенного цвета» и т.д.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Дидактическая игра «Геометрическая мозаика на 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». </w:t>
      </w:r>
      <w:r>
        <w:rPr>
          <w:rFonts w:eastAsia="Times New Roman"/>
          <w:color w:val="000000"/>
          <w:sz w:val="28"/>
          <w:szCs w:val="28"/>
          <w:lang w:eastAsia="ru-RU"/>
        </w:rPr>
        <w:t>Цель данного пособия: закрепить знания геометрических фигур и цветов, развитие мелкой моторики, внимательности, пространственного воображения, логического мышления.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изготовления данной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мозайки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нужен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и обычные разноцветные губки для мытья посуды. Из губок вырезаются геометрические фигуры и даются разные задание: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«Сделай по образцу», «Построй машину (дом, солнышко и т.д.)», «Чего не стало?», «Нарисуй картину» и т.д.</w:t>
      </w:r>
      <w:proofErr w:type="gramEnd"/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07355">
        <w:rPr>
          <w:rFonts w:eastAsia="Times New Roman"/>
          <w:b/>
          <w:color w:val="000000"/>
          <w:sz w:val="28"/>
          <w:szCs w:val="28"/>
          <w:lang w:eastAsia="ru-RU"/>
        </w:rPr>
        <w:t>Лэпбук</w:t>
      </w:r>
      <w:proofErr w:type="spellEnd"/>
      <w:r w:rsidRPr="00107355">
        <w:rPr>
          <w:rFonts w:eastAsia="Times New Roman"/>
          <w:b/>
          <w:color w:val="000000"/>
          <w:sz w:val="28"/>
          <w:szCs w:val="28"/>
          <w:lang w:eastAsia="ru-RU"/>
        </w:rPr>
        <w:t xml:space="preserve"> «Веселая математика».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Итоговым пособием стал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«Веселая математика», который включает в себя интересные задания по математике.</w:t>
      </w:r>
    </w:p>
    <w:p w:rsidR="00AF31AF" w:rsidRPr="004F28CB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апреле была проведена </w:t>
      </w:r>
      <w:r w:rsidRPr="004F28CB">
        <w:rPr>
          <w:rFonts w:eastAsia="Times New Roman"/>
          <w:b/>
          <w:color w:val="000000"/>
          <w:sz w:val="28"/>
          <w:szCs w:val="28"/>
          <w:lang w:eastAsia="ru-RU"/>
        </w:rPr>
        <w:t>математическая викторина «Мы знаем математику»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4F28CB">
        <w:rPr>
          <w:rFonts w:eastAsia="Times New Roman"/>
          <w:color w:val="000000"/>
          <w:sz w:val="28"/>
          <w:szCs w:val="28"/>
          <w:lang w:eastAsia="ru-RU"/>
        </w:rPr>
        <w:t>с целью закрепления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4F28CB">
        <w:rPr>
          <w:rFonts w:eastAsia="Times New Roman"/>
          <w:color w:val="000000"/>
          <w:sz w:val="28"/>
          <w:szCs w:val="28"/>
          <w:lang w:eastAsia="ru-RU"/>
        </w:rPr>
        <w:t>математических знаний детей через игру.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Также для закрепления математических представлений в режимных моментах была создана </w:t>
      </w:r>
      <w:r w:rsidRPr="00BE70DB">
        <w:rPr>
          <w:rFonts w:eastAsia="Times New Roman"/>
          <w:b/>
          <w:color w:val="000000"/>
          <w:sz w:val="28"/>
          <w:szCs w:val="28"/>
          <w:lang w:eastAsia="ru-RU"/>
        </w:rPr>
        <w:t>картотека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стихотворений,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физминуток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 загадок и считалок математического содержания и разучивания их с детьми.</w:t>
      </w:r>
    </w:p>
    <w:p w:rsidR="00AF31AF" w:rsidRPr="008A4162" w:rsidRDefault="00AF31AF" w:rsidP="00AF31AF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A4162">
        <w:rPr>
          <w:rFonts w:eastAsia="Times New Roman"/>
          <w:b/>
          <w:color w:val="000000"/>
          <w:sz w:val="28"/>
          <w:szCs w:val="28"/>
          <w:lang w:eastAsia="ru-RU"/>
        </w:rPr>
        <w:t>Сравнительный анализ результатов диагностики на начало и конец учебного года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515079">
        <w:rPr>
          <w:b/>
          <w:noProof/>
          <w:lang w:eastAsia="ru-RU"/>
        </w:rPr>
        <w:lastRenderedPageBreak/>
        <w:drawing>
          <wp:inline distT="0" distB="0" distL="0" distR="0">
            <wp:extent cx="5009745" cy="2188723"/>
            <wp:effectExtent l="0" t="0" r="635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целью выявления уровня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элементарных математических представлений у детей была проведена диагностика на начало и конец учебного года и проведен сравнительный анализ. На начало учебного года половина детей имели низкий уровень, 39% - средний и 11% детей высокий уровень. В ходе проведенной целенаправленной и системной работы в данном направлении на конец года уже 32% детей имели высокий уровень, 57% - средний и 11% - низкий, так как 3 ребенка имели низкую посещаемость из-за частых болезней. </w:t>
      </w:r>
    </w:p>
    <w:p w:rsidR="00AF31AF" w:rsidRPr="003B5A91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Таким образом, о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бучение математике детей дошкольного возраста немыслимо без использования занимательных игр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пособий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 xml:space="preserve">. С детьми нужно «играть» в математику. </w:t>
      </w:r>
      <w:r>
        <w:rPr>
          <w:rFonts w:eastAsia="Times New Roman"/>
          <w:color w:val="000000"/>
          <w:sz w:val="28"/>
          <w:szCs w:val="28"/>
          <w:lang w:eastAsia="ru-RU"/>
        </w:rPr>
        <w:t>Ведь именно д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идактические игры дают возможность решать различные  педагогические задачи в игровой форме, наиболее доступной и привлекательной для детей.</w:t>
      </w:r>
      <w:r w:rsidRPr="003B5A91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«Учиться можно только весело</w:t>
      </w:r>
      <w:proofErr w:type="gramStart"/>
      <w:r w:rsidRPr="003B5A91">
        <w:rPr>
          <w:rFonts w:eastAsia="Times New Roman"/>
          <w:color w:val="000000"/>
          <w:sz w:val="28"/>
          <w:szCs w:val="28"/>
          <w:lang w:eastAsia="ru-RU"/>
        </w:rPr>
        <w:t>… Ч</w:t>
      </w:r>
      <w:proofErr w:type="gramEnd"/>
      <w:r w:rsidRPr="003B5A91">
        <w:rPr>
          <w:rFonts w:eastAsia="Times New Roman"/>
          <w:color w:val="000000"/>
          <w:sz w:val="28"/>
          <w:szCs w:val="28"/>
          <w:lang w:eastAsia="ru-RU"/>
        </w:rPr>
        <w:t xml:space="preserve">тобы переваривать знания, надо поглощать их с аппетитом», – эти слова принадлежат не специалисту в области дошкольной </w:t>
      </w:r>
      <w:r>
        <w:rPr>
          <w:rFonts w:eastAsia="Times New Roman"/>
          <w:color w:val="000000"/>
          <w:sz w:val="28"/>
          <w:szCs w:val="28"/>
          <w:lang w:eastAsia="ru-RU"/>
        </w:rPr>
        <w:t>педагогики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 французскому писателю Анатоль 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Франсу</w:t>
      </w:r>
      <w:r w:rsidRPr="003B5A91">
        <w:rPr>
          <w:rFonts w:eastAsia="Times New Roman"/>
          <w:i/>
          <w:iCs/>
          <w:color w:val="000000"/>
          <w:sz w:val="28"/>
          <w:szCs w:val="28"/>
          <w:lang w:eastAsia="ru-RU"/>
        </w:rPr>
        <w:t>, 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но с ними трудно не согласиться.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3B5A91">
        <w:rPr>
          <w:rFonts w:eastAsia="Times New Roman"/>
          <w:color w:val="000000"/>
          <w:sz w:val="28"/>
          <w:szCs w:val="28"/>
          <w:lang w:eastAsia="ru-RU"/>
        </w:rPr>
        <w:t xml:space="preserve">Данные методические рекомендации адресованы в первую очередь педагогам,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также будут полезны родителям. 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 xml:space="preserve">Поэтому я рекомендую </w:t>
      </w:r>
      <w:r>
        <w:rPr>
          <w:rFonts w:eastAsia="Times New Roman"/>
          <w:color w:val="000000"/>
          <w:sz w:val="28"/>
          <w:szCs w:val="28"/>
          <w:lang w:eastAsia="ru-RU"/>
        </w:rPr>
        <w:t>всем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 xml:space="preserve"> использовать игры в процессе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>математике детей разного дошкольного возраста</w:t>
      </w:r>
      <w:r w:rsidRPr="003B5A91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F31AF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31AF" w:rsidRPr="00984DDC" w:rsidRDefault="00AF31AF" w:rsidP="00AF3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 w:rsidRPr="005D2028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F55E7A" w:rsidRDefault="00F55E7A"/>
    <w:sectPr w:rsidR="00F55E7A" w:rsidSect="00F5612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31AF"/>
    <w:rsid w:val="005E390E"/>
    <w:rsid w:val="00AF31AF"/>
    <w:rsid w:val="00D07C8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A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1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1.295961345656871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0.39000000000000024</c:v>
                </c:pt>
                <c:pt idx="2">
                  <c:v>0.11000000000000001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>
                <c:manualLayout>
                  <c:x val="1.943942018485308E-2"/>
                  <c:y val="-3.9682539682539715E-3"/>
                </c:manualLayout>
              </c:layout>
              <c:showVal val="1"/>
            </c:dLbl>
            <c:dLbl>
              <c:idx val="1"/>
              <c:layout>
                <c:manualLayout>
                  <c:x val="8.6397423043791492E-3"/>
                  <c:y val="-3.9682539682539767E-3"/>
                </c:manualLayout>
              </c:layout>
              <c:showVal val="1"/>
            </c:dLbl>
            <c:dLbl>
              <c:idx val="2"/>
              <c:layout>
                <c:manualLayout>
                  <c:x val="8.6397423043792273E-3"/>
                  <c:y val="-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0.11000000000000001</c:v>
                </c:pt>
                <c:pt idx="1">
                  <c:v>0.56999999999999995</c:v>
                </c:pt>
                <c:pt idx="2">
                  <c:v>0.32000000000000023</c:v>
                </c:pt>
              </c:numCache>
            </c:numRef>
          </c:val>
        </c:ser>
        <c:shape val="cylinder"/>
        <c:axId val="78278656"/>
        <c:axId val="78280192"/>
        <c:axId val="0"/>
      </c:bar3DChart>
      <c:catAx>
        <c:axId val="782786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78280192"/>
        <c:crosses val="autoZero"/>
        <c:auto val="1"/>
        <c:lblAlgn val="ctr"/>
        <c:lblOffset val="100"/>
      </c:catAx>
      <c:valAx>
        <c:axId val="782801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7827865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8761</Characters>
  <Application>Microsoft Office Word</Application>
  <DocSecurity>0</DocSecurity>
  <Lines>73</Lines>
  <Paragraphs>20</Paragraphs>
  <ScaleCrop>false</ScaleCrop>
  <Company>MultiDVD Team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1</cp:revision>
  <dcterms:created xsi:type="dcterms:W3CDTF">2017-12-27T05:33:00Z</dcterms:created>
  <dcterms:modified xsi:type="dcterms:W3CDTF">2017-12-27T05:33:00Z</dcterms:modified>
</cp:coreProperties>
</file>