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88" w:rsidRPr="008A3FA4" w:rsidRDefault="002B0CA8" w:rsidP="00B31F9C">
      <w:pPr>
        <w:spacing w:after="0" w:line="240" w:lineRule="auto"/>
        <w:ind w:hanging="851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7289760" cy="9048750"/>
            <wp:effectExtent l="19050" t="0" r="6390" b="0"/>
            <wp:docPr id="1" name="Рисунок 1" descr="http://dsad48.inkaut.ru/img/userimg/25/image-dd00943e60bd2b64f4c8cfb983b62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48.inkaut.ru/img/userimg/25/image-dd00943e60bd2b64f4c8cfb983b622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012" cy="905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988" w:rsidRPr="008A3FA4">
        <w:rPr>
          <w:rFonts w:ascii="Open Sans" w:hAnsi="Open Sans"/>
          <w:b/>
          <w:color w:val="17365D" w:themeColor="text2" w:themeShade="BF"/>
          <w:spacing w:val="-16"/>
          <w:sz w:val="48"/>
          <w:szCs w:val="48"/>
        </w:rPr>
        <w:lastRenderedPageBreak/>
        <w:t>Научите детей избегать «дорожных ловушек»!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5"/>
          <w:szCs w:val="25"/>
        </w:rPr>
      </w:pPr>
      <w:r w:rsidRPr="00CD4988">
        <w:rPr>
          <w:rFonts w:ascii="Open Sans" w:eastAsia="Times New Roman" w:hAnsi="Open Sans" w:cs="Times New Roman"/>
          <w:color w:val="000000"/>
          <w:sz w:val="25"/>
          <w:szCs w:val="25"/>
          <w:bdr w:val="none" w:sz="0" w:space="0" w:color="auto" w:frame="1"/>
        </w:rPr>
        <w:t>Многие считают, что несчастье на дорогах – случайность, и уберечься от нее невозможно. Это ошибочное мнение. Не многим известно, что 95 процентов детей, пострадавших на дорогах, были сбиты автомобилями в повторяющихся ситуациях, так называемых «дорожных ловушках». Их надо уметь разглядеть и избегать.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textAlignment w:val="baseline"/>
        <w:rPr>
          <w:rFonts w:ascii="Open Sans" w:eastAsia="Times New Roman" w:hAnsi="Open Sans" w:cs="Times New Roman"/>
          <w:color w:val="000000"/>
          <w:sz w:val="25"/>
          <w:szCs w:val="25"/>
        </w:rPr>
      </w:pPr>
      <w:r>
        <w:rPr>
          <w:rFonts w:ascii="Open Sans" w:eastAsia="Times New Roman" w:hAnsi="Open Sans" w:cs="Times New Roman"/>
          <w:noProof/>
          <w:color w:val="000000"/>
          <w:sz w:val="25"/>
          <w:szCs w:val="25"/>
        </w:rPr>
        <w:drawing>
          <wp:inline distT="0" distB="0" distL="0" distR="0">
            <wp:extent cx="5326296" cy="3238565"/>
            <wp:effectExtent l="19050" t="0" r="7704" b="0"/>
            <wp:docPr id="4" name="Рисунок 4" descr="Научите детей избегать «дорожных ловушек»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учите детей избегать «дорожных ловушек»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89" cy="323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В современном мире, вследствие занятости родителей на работе, дети, зачастую, в течение дня предоставлены сами себе. Особенно в летнее время, когда начинаются самые продолжительные каникулы. Задача родителей в этой ситуации – привить детям навыки безопасного поведения на улицах города. Они должны научиться </w:t>
      </w:r>
      <w:proofErr w:type="gramStart"/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самостоятельно</w:t>
      </w:r>
      <w:proofErr w:type="gramEnd"/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определять опасность и предпринимать меры для ее предотвращения. В этой связи Администрация городского округа город Уфа РБ обращается к родителям с общепринятыми рекомендациями, которые помогут уберечь жизнь и здоровье детей.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Посвятите отдельную прогулку с детьми правилам перехода через дорогу. Проверьте, правильно ли ваш ребенок понимает эти правила, умеет ли использовать приобретенные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Пройдите вместе с ребенком по </w:t>
      </w:r>
      <w:proofErr w:type="gramStart"/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привычному маршруту</w:t>
      </w:r>
      <w:proofErr w:type="gramEnd"/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пути. Продумайте маршрут так, чтобы он стал более безопасным.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Во время каникул необходимо использовать любую возможность напомнить детям о правилах дорожного движения. Не оставляйте детей без присмотра на улице, не разрешайте им играть вблизи проезжей части.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lastRenderedPageBreak/>
        <w:t>Приучайте детей с раннего возраста соблюдать правила дорожного движения. И не забывайте, что личный пример – самая доходчивая форма обучения.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Многие считают, что несчастье на дорогах – случайность, и уберечься от нее невозможно. Это ошибочное мнение. Несчастье на дорогах – случайность кажущаяся. Не многим известно, что 95 процентов детей, пострадавших на дорогах, были сбиты автомобилями в повторяющихся ситуациях, так называемых «дорожных ловушках». Их надо уметь разглядеть и избегать.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Ниже приведены типичные примеры «дорожных ловушек» и обозначены причины, по которым они требуют повышенного внимания со стороны детей.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b/>
          <w:bCs/>
          <w:color w:val="000000"/>
          <w:sz w:val="28"/>
        </w:rPr>
        <w:t>Главная опасность – стоящая машина.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Стоящая машина – опасна. Она может скрывать за собой другой автомобиль, который движется с большой скоростью. Нельзя выходить на дорогу из-за стоящих машин. В крайнем случае, нужно осторожно выглянуть из-за стоящего автомобиля, убедиться, что опасности нет и только тогда переходить дорогу.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b/>
          <w:bCs/>
          <w:color w:val="000000"/>
          <w:sz w:val="28"/>
        </w:rPr>
        <w:t>Еще одна «ловушка» - стоящий автобус.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b/>
          <w:bCs/>
          <w:color w:val="000000"/>
          <w:sz w:val="28"/>
        </w:rPr>
        <w:t>Умейте предвидеть скрытую опасность!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b/>
          <w:bCs/>
          <w:color w:val="000000"/>
          <w:sz w:val="28"/>
        </w:rPr>
        <w:t>Машина приближается медленно, и все же надо пропустить ее.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b/>
          <w:bCs/>
          <w:color w:val="000000"/>
          <w:sz w:val="28"/>
        </w:rPr>
        <w:t>И у светофора можно встретить опасность.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Сегодня на дорогах города мы постоянно сталкиваемся с тем, что водители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Но зеленый свет светофора не отменяет необходимости быть предельно внимательным!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proofErr w:type="gramStart"/>
      <w:r w:rsidRPr="00CD4988">
        <w:rPr>
          <w:rFonts w:ascii="Open Sans" w:eastAsia="Times New Roman" w:hAnsi="Open Sans" w:cs="Times New Roman"/>
          <w:b/>
          <w:bCs/>
          <w:color w:val="000000"/>
          <w:sz w:val="28"/>
        </w:rPr>
        <w:t>Пустую улицу дети часто перебегают</w:t>
      </w:r>
      <w:proofErr w:type="gramEnd"/>
      <w:r w:rsidRPr="00CD4988">
        <w:rPr>
          <w:rFonts w:ascii="Open Sans" w:eastAsia="Times New Roman" w:hAnsi="Open Sans" w:cs="Times New Roman"/>
          <w:b/>
          <w:bCs/>
          <w:color w:val="000000"/>
          <w:sz w:val="28"/>
        </w:rPr>
        <w:t xml:space="preserve"> не глядя.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останавливаться, оглядываться, прислушиваться – и только после этого переходить улицу.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b/>
          <w:bCs/>
          <w:color w:val="000000"/>
          <w:sz w:val="28"/>
        </w:rPr>
        <w:t>Стоя на осевой линии, помните: сзади может оказаться машина!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lastRenderedPageBreak/>
        <w:t>Дойдя до осевой линии и остановившись, дети обычно следят только за машинами, двигающимися с правой стороны, и забывают об автомобилях, проезжающих у них за спиной. Испугавшись, ребенок может сделать шаг назад –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b/>
          <w:bCs/>
          <w:color w:val="000000"/>
          <w:sz w:val="28"/>
        </w:rPr>
        <w:t>На улице крепко держите ребенка за руку!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b/>
          <w:bCs/>
          <w:color w:val="000000"/>
          <w:sz w:val="28"/>
        </w:rPr>
        <w:t>Арки и выезды из дворов – места скрытой опасности.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CD4988" w:rsidRPr="00CD4988" w:rsidRDefault="00CD4988" w:rsidP="00B31F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Помните! Ребенок учится законам улицы, беря пример с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CD4988" w:rsidRPr="00CD4988" w:rsidRDefault="00CD4988" w:rsidP="00B31F9C">
      <w:pPr>
        <w:shd w:val="clear" w:color="auto" w:fill="FFFFFF"/>
        <w:spacing w:after="0" w:line="401" w:lineRule="atLeast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 </w:t>
      </w:r>
    </w:p>
    <w:p w:rsidR="00CD4988" w:rsidRPr="00CD4988" w:rsidRDefault="00CD4988" w:rsidP="00B31F9C">
      <w:pPr>
        <w:shd w:val="clear" w:color="auto" w:fill="FFFFFF"/>
        <w:spacing w:line="401" w:lineRule="atLeast"/>
        <w:ind w:firstLine="851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CD4988">
        <w:rPr>
          <w:rFonts w:ascii="Open Sans" w:eastAsia="Times New Roman" w:hAnsi="Open Sans" w:cs="Times New Roman"/>
          <w:color w:val="000000"/>
          <w:sz w:val="28"/>
          <w:szCs w:val="28"/>
        </w:rPr>
        <w:t> </w:t>
      </w:r>
    </w:p>
    <w:p w:rsidR="00CD4988" w:rsidRDefault="00CD4988" w:rsidP="00B31F9C">
      <w:pPr>
        <w:ind w:firstLine="851"/>
      </w:pPr>
    </w:p>
    <w:sectPr w:rsidR="00CD4988" w:rsidSect="00CD49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7A3"/>
    <w:multiLevelType w:val="multilevel"/>
    <w:tmpl w:val="F4DC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B0CA8"/>
    <w:rsid w:val="002B0CA8"/>
    <w:rsid w:val="00356A53"/>
    <w:rsid w:val="008A3FA4"/>
    <w:rsid w:val="00B31F9C"/>
    <w:rsid w:val="00B865C1"/>
    <w:rsid w:val="00CD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C1"/>
  </w:style>
  <w:style w:type="paragraph" w:styleId="1">
    <w:name w:val="heading 1"/>
    <w:basedOn w:val="a"/>
    <w:link w:val="10"/>
    <w:uiPriority w:val="9"/>
    <w:qFormat/>
    <w:rsid w:val="00CD4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49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D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basedOn w:val="a0"/>
    <w:rsid w:val="00CD4988"/>
  </w:style>
  <w:style w:type="character" w:customStyle="1" w:styleId="post-page-views">
    <w:name w:val="post-page-views"/>
    <w:basedOn w:val="a0"/>
    <w:rsid w:val="00CD4988"/>
  </w:style>
  <w:style w:type="character" w:styleId="a6">
    <w:name w:val="Strong"/>
    <w:basedOn w:val="a0"/>
    <w:uiPriority w:val="22"/>
    <w:qFormat/>
    <w:rsid w:val="00CD4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9520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4679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7997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795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</cp:lastModifiedBy>
  <cp:revision>3</cp:revision>
  <dcterms:created xsi:type="dcterms:W3CDTF">2020-11-29T09:11:00Z</dcterms:created>
  <dcterms:modified xsi:type="dcterms:W3CDTF">2020-11-30T09:30:00Z</dcterms:modified>
</cp:coreProperties>
</file>